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DB6" w:rsidRDefault="00D46DB6" w:rsidP="00D46DB6">
      <w:pPr>
        <w:pStyle w:val="1"/>
        <w:spacing w:before="0" w:line="240" w:lineRule="auto"/>
        <w:ind w:left="5387"/>
        <w:jc w:val="both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УТВЕРЖДЕН</w:t>
      </w:r>
      <w:r w:rsidR="00D2139A">
        <w:rPr>
          <w:rFonts w:ascii="Times New Roman" w:hAnsi="Times New Roman" w:cs="Times New Roman"/>
          <w:b w:val="0"/>
          <w:color w:val="auto"/>
          <w:sz w:val="26"/>
          <w:szCs w:val="26"/>
        </w:rPr>
        <w:t>А</w:t>
      </w:r>
    </w:p>
    <w:p w:rsidR="00D46DB6" w:rsidRDefault="006F2D43" w:rsidP="00D46DB6">
      <w:pPr>
        <w:pStyle w:val="ConsPlusTitle"/>
        <w:shd w:val="clear" w:color="auto" w:fill="FFFFFF"/>
        <w:ind w:left="5103" w:right="-1" w:firstLine="283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распоряжением</w:t>
      </w:r>
    </w:p>
    <w:p w:rsidR="00D46DB6" w:rsidRDefault="00D46DB6" w:rsidP="00D46DB6">
      <w:pPr>
        <w:pStyle w:val="ConsPlusTitle"/>
        <w:shd w:val="clear" w:color="auto" w:fill="FFFFFF"/>
        <w:ind w:left="5103" w:right="-1" w:firstLine="283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Администрации города Норильска</w:t>
      </w:r>
    </w:p>
    <w:p w:rsidR="00BF7F54" w:rsidRPr="00027CAF" w:rsidRDefault="002B39F3" w:rsidP="00027CAF">
      <w:pPr>
        <w:spacing w:after="0"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08.02.2021 № 525</w:t>
      </w:r>
    </w:p>
    <w:p w:rsidR="00BF7F54" w:rsidRDefault="00BF7F54" w:rsidP="00005C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F7F54" w:rsidRDefault="00BF7F54" w:rsidP="00005C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6667D" w:rsidRPr="00D46DB6" w:rsidRDefault="0066667D" w:rsidP="00FA498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46DB6">
        <w:rPr>
          <w:rFonts w:ascii="Times New Roman" w:hAnsi="Times New Roman" w:cs="Times New Roman"/>
          <w:sz w:val="26"/>
          <w:szCs w:val="26"/>
        </w:rPr>
        <w:t xml:space="preserve">Методика </w:t>
      </w:r>
    </w:p>
    <w:p w:rsidR="00005C67" w:rsidRPr="00353057" w:rsidRDefault="00E77A52" w:rsidP="00D2139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расчета </w:t>
      </w:r>
      <w:r w:rsidR="0066667D" w:rsidRPr="00D46DB6">
        <w:rPr>
          <w:rFonts w:ascii="Times New Roman" w:hAnsi="Times New Roman" w:cs="Times New Roman"/>
          <w:sz w:val="26"/>
          <w:szCs w:val="26"/>
        </w:rPr>
        <w:t xml:space="preserve">платы </w:t>
      </w:r>
      <w:r w:rsidR="00D2139A" w:rsidRPr="00D02657">
        <w:rPr>
          <w:rFonts w:ascii="Times New Roman" w:hAnsi="Times New Roman"/>
          <w:color w:val="000000"/>
          <w:sz w:val="26"/>
          <w:szCs w:val="26"/>
        </w:rPr>
        <w:t xml:space="preserve">за размещение сетей связи на опорах </w:t>
      </w:r>
      <w:r w:rsidR="00D2139A">
        <w:rPr>
          <w:rFonts w:ascii="Times New Roman" w:hAnsi="Times New Roman"/>
          <w:sz w:val="26"/>
          <w:szCs w:val="26"/>
        </w:rPr>
        <w:t xml:space="preserve">освещения, </w:t>
      </w:r>
      <w:r w:rsidR="00D2139A" w:rsidRPr="00353057">
        <w:rPr>
          <w:rFonts w:ascii="Times New Roman" w:hAnsi="Times New Roman"/>
          <w:sz w:val="26"/>
          <w:szCs w:val="26"/>
        </w:rPr>
        <w:t>являющихся собственностью муниципального образования город Норильск</w:t>
      </w:r>
    </w:p>
    <w:p w:rsidR="00D2139A" w:rsidRPr="00353057" w:rsidRDefault="00D2139A" w:rsidP="00D2139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C2081" w:rsidRPr="00353057" w:rsidRDefault="00005C67" w:rsidP="00AE49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53057">
        <w:rPr>
          <w:rFonts w:ascii="Times New Roman" w:hAnsi="Times New Roman" w:cs="Times New Roman"/>
          <w:sz w:val="26"/>
          <w:szCs w:val="26"/>
        </w:rPr>
        <w:t>1.</w:t>
      </w:r>
      <w:r w:rsidR="00AE49D1" w:rsidRPr="00353057">
        <w:rPr>
          <w:rFonts w:ascii="Times New Roman" w:hAnsi="Times New Roman" w:cs="Times New Roman"/>
          <w:sz w:val="26"/>
          <w:szCs w:val="26"/>
        </w:rPr>
        <w:t xml:space="preserve"> </w:t>
      </w:r>
      <w:r w:rsidR="0066667D" w:rsidRPr="00353057">
        <w:rPr>
          <w:rFonts w:ascii="Times New Roman" w:hAnsi="Times New Roman" w:cs="Times New Roman"/>
          <w:sz w:val="26"/>
          <w:szCs w:val="26"/>
        </w:rPr>
        <w:t>Настоящая Методика</w:t>
      </w:r>
      <w:r w:rsidR="00E77A52" w:rsidRPr="00353057">
        <w:rPr>
          <w:rFonts w:ascii="Times New Roman" w:hAnsi="Times New Roman" w:cs="Times New Roman"/>
          <w:sz w:val="26"/>
          <w:szCs w:val="26"/>
        </w:rPr>
        <w:t xml:space="preserve"> устанавливает порядок расчета</w:t>
      </w:r>
      <w:r w:rsidR="002E7057">
        <w:rPr>
          <w:rFonts w:ascii="Times New Roman" w:hAnsi="Times New Roman" w:cs="Times New Roman"/>
          <w:sz w:val="26"/>
          <w:szCs w:val="26"/>
        </w:rPr>
        <w:t xml:space="preserve"> годовой</w:t>
      </w:r>
      <w:r w:rsidR="00E77A52" w:rsidRPr="00353057">
        <w:rPr>
          <w:rFonts w:ascii="Times New Roman" w:hAnsi="Times New Roman" w:cs="Times New Roman"/>
          <w:sz w:val="26"/>
          <w:szCs w:val="26"/>
        </w:rPr>
        <w:t xml:space="preserve"> </w:t>
      </w:r>
      <w:r w:rsidR="0066667D" w:rsidRPr="00353057">
        <w:rPr>
          <w:rFonts w:ascii="Times New Roman" w:hAnsi="Times New Roman" w:cs="Times New Roman"/>
          <w:sz w:val="26"/>
          <w:szCs w:val="26"/>
        </w:rPr>
        <w:t xml:space="preserve">платы за </w:t>
      </w:r>
      <w:r w:rsidRPr="00353057">
        <w:rPr>
          <w:rFonts w:ascii="Times New Roman" w:hAnsi="Times New Roman" w:cs="Times New Roman"/>
          <w:sz w:val="26"/>
          <w:szCs w:val="26"/>
        </w:rPr>
        <w:t>размещение сетей связи на опорах освещения</w:t>
      </w:r>
      <w:r w:rsidR="0066667D" w:rsidRPr="00353057">
        <w:rPr>
          <w:rFonts w:ascii="Times New Roman" w:hAnsi="Times New Roman" w:cs="Times New Roman"/>
          <w:sz w:val="26"/>
          <w:szCs w:val="26"/>
        </w:rPr>
        <w:t xml:space="preserve">, </w:t>
      </w:r>
      <w:r w:rsidR="00D2139A" w:rsidRPr="00353057">
        <w:rPr>
          <w:rFonts w:ascii="Times New Roman" w:hAnsi="Times New Roman" w:cs="Times New Roman"/>
          <w:sz w:val="26"/>
          <w:szCs w:val="26"/>
        </w:rPr>
        <w:t>являющихся собственностью</w:t>
      </w:r>
      <w:r w:rsidR="0066667D" w:rsidRPr="00353057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Pr="00353057">
        <w:rPr>
          <w:rFonts w:ascii="Times New Roman" w:hAnsi="Times New Roman" w:cs="Times New Roman"/>
          <w:sz w:val="26"/>
          <w:szCs w:val="26"/>
        </w:rPr>
        <w:t>ого образования город Норильск.</w:t>
      </w:r>
      <w:r w:rsidR="00BC2081" w:rsidRPr="0035305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6667D" w:rsidRPr="00353057" w:rsidRDefault="00AE49D1" w:rsidP="00AE49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53057">
        <w:rPr>
          <w:rFonts w:ascii="Times New Roman" w:hAnsi="Times New Roman" w:cs="Times New Roman"/>
          <w:sz w:val="26"/>
          <w:szCs w:val="26"/>
        </w:rPr>
        <w:t>2</w:t>
      </w:r>
      <w:r w:rsidR="00BC2081" w:rsidRPr="00353057">
        <w:rPr>
          <w:rFonts w:ascii="Times New Roman" w:hAnsi="Times New Roman" w:cs="Times New Roman"/>
          <w:sz w:val="26"/>
          <w:szCs w:val="26"/>
        </w:rPr>
        <w:t>.</w:t>
      </w:r>
      <w:r w:rsidRPr="00353057">
        <w:rPr>
          <w:rFonts w:ascii="Times New Roman" w:hAnsi="Times New Roman" w:cs="Times New Roman"/>
          <w:sz w:val="26"/>
          <w:szCs w:val="26"/>
        </w:rPr>
        <w:t xml:space="preserve"> </w:t>
      </w:r>
      <w:r w:rsidR="00A67ABE" w:rsidRPr="00353057">
        <w:rPr>
          <w:rFonts w:ascii="Times New Roman" w:hAnsi="Times New Roman" w:cs="Times New Roman"/>
          <w:sz w:val="26"/>
          <w:szCs w:val="26"/>
        </w:rPr>
        <w:t xml:space="preserve">Расчет годовой </w:t>
      </w:r>
      <w:r w:rsidR="0066667D" w:rsidRPr="00353057">
        <w:rPr>
          <w:rFonts w:ascii="Times New Roman" w:hAnsi="Times New Roman" w:cs="Times New Roman"/>
          <w:sz w:val="26"/>
          <w:szCs w:val="26"/>
        </w:rPr>
        <w:t xml:space="preserve">платы по договорам </w:t>
      </w:r>
      <w:r w:rsidR="00E97D49">
        <w:rPr>
          <w:rFonts w:ascii="Times New Roman" w:hAnsi="Times New Roman" w:cs="Times New Roman"/>
          <w:sz w:val="26"/>
          <w:szCs w:val="26"/>
        </w:rPr>
        <w:t xml:space="preserve">на размещение </w:t>
      </w:r>
      <w:r w:rsidR="0066667D" w:rsidRPr="00353057">
        <w:rPr>
          <w:rFonts w:ascii="Times New Roman" w:hAnsi="Times New Roman" w:cs="Times New Roman"/>
          <w:sz w:val="26"/>
          <w:szCs w:val="26"/>
        </w:rPr>
        <w:t xml:space="preserve">в отношении опор </w:t>
      </w:r>
      <w:r w:rsidR="00BC2081" w:rsidRPr="00353057">
        <w:rPr>
          <w:rFonts w:ascii="Times New Roman" w:hAnsi="Times New Roman" w:cs="Times New Roman"/>
          <w:sz w:val="26"/>
          <w:szCs w:val="26"/>
        </w:rPr>
        <w:t>освещения</w:t>
      </w:r>
      <w:r w:rsidR="00E77A52" w:rsidRPr="00353057">
        <w:rPr>
          <w:rFonts w:ascii="Times New Roman" w:hAnsi="Times New Roman" w:cs="Times New Roman"/>
          <w:sz w:val="26"/>
          <w:szCs w:val="26"/>
        </w:rPr>
        <w:t xml:space="preserve">, </w:t>
      </w:r>
      <w:r w:rsidR="00A33E03">
        <w:rPr>
          <w:rFonts w:ascii="Times New Roman" w:hAnsi="Times New Roman" w:cs="Times New Roman"/>
          <w:sz w:val="26"/>
          <w:szCs w:val="26"/>
        </w:rPr>
        <w:t>являющихся</w:t>
      </w:r>
      <w:r w:rsidR="00E77A52" w:rsidRPr="00353057">
        <w:rPr>
          <w:rFonts w:ascii="Times New Roman" w:hAnsi="Times New Roman" w:cs="Times New Roman"/>
          <w:sz w:val="26"/>
          <w:szCs w:val="26"/>
        </w:rPr>
        <w:t xml:space="preserve"> </w:t>
      </w:r>
      <w:r w:rsidR="00203580">
        <w:rPr>
          <w:rFonts w:ascii="Times New Roman" w:hAnsi="Times New Roman" w:cs="Times New Roman"/>
          <w:sz w:val="26"/>
          <w:szCs w:val="26"/>
        </w:rPr>
        <w:t>собственностью</w:t>
      </w:r>
      <w:r w:rsidR="00E77A52" w:rsidRPr="00353057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="00BC2081" w:rsidRPr="00353057">
        <w:rPr>
          <w:rFonts w:ascii="Times New Roman" w:hAnsi="Times New Roman" w:cs="Times New Roman"/>
          <w:sz w:val="26"/>
          <w:szCs w:val="26"/>
        </w:rPr>
        <w:t xml:space="preserve">, </w:t>
      </w:r>
      <w:r w:rsidR="0066667D" w:rsidRPr="00353057">
        <w:rPr>
          <w:rFonts w:ascii="Times New Roman" w:hAnsi="Times New Roman" w:cs="Times New Roman"/>
          <w:sz w:val="26"/>
          <w:szCs w:val="26"/>
        </w:rPr>
        <w:t>осуществляется по следующей формуле:</w:t>
      </w:r>
    </w:p>
    <w:p w:rsidR="00FE7862" w:rsidRPr="00353057" w:rsidRDefault="00FE7862" w:rsidP="00AE49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E7862" w:rsidRPr="00353057" w:rsidRDefault="003A219F" w:rsidP="00AE49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53057">
        <w:rPr>
          <w:rFonts w:ascii="Times New Roman" w:hAnsi="Times New Roman" w:cs="Times New Roman"/>
          <w:b/>
          <w:sz w:val="26"/>
          <w:szCs w:val="26"/>
        </w:rPr>
        <w:t>С</w:t>
      </w:r>
      <w:r w:rsidR="00FE7862" w:rsidRPr="00353057">
        <w:rPr>
          <w:rFonts w:ascii="Times New Roman" w:hAnsi="Times New Roman" w:cs="Times New Roman"/>
          <w:b/>
          <w:sz w:val="26"/>
          <w:szCs w:val="26"/>
        </w:rPr>
        <w:t xml:space="preserve"> = </w:t>
      </w:r>
      <w:proofErr w:type="spellStart"/>
      <w:r w:rsidRPr="00353057">
        <w:rPr>
          <w:rFonts w:ascii="Times New Roman" w:hAnsi="Times New Roman" w:cs="Times New Roman"/>
          <w:b/>
          <w:sz w:val="26"/>
          <w:szCs w:val="26"/>
        </w:rPr>
        <w:t>Рэ</w:t>
      </w:r>
      <w:proofErr w:type="spellEnd"/>
      <w:r w:rsidRPr="00353057">
        <w:rPr>
          <w:rFonts w:ascii="Times New Roman" w:hAnsi="Times New Roman" w:cs="Times New Roman"/>
          <w:b/>
          <w:sz w:val="26"/>
          <w:szCs w:val="26"/>
        </w:rPr>
        <w:t>./Ко</w:t>
      </w:r>
      <w:r w:rsidR="00FE7862" w:rsidRPr="00353057">
        <w:rPr>
          <w:rFonts w:ascii="Times New Roman" w:hAnsi="Times New Roman" w:cs="Times New Roman"/>
          <w:b/>
          <w:sz w:val="26"/>
          <w:szCs w:val="26"/>
        </w:rPr>
        <w:t>,</w:t>
      </w:r>
      <w:r w:rsidRPr="0035305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53057">
        <w:rPr>
          <w:rFonts w:ascii="Times New Roman" w:hAnsi="Times New Roman" w:cs="Times New Roman"/>
          <w:sz w:val="26"/>
          <w:szCs w:val="26"/>
        </w:rPr>
        <w:t>где</w:t>
      </w:r>
    </w:p>
    <w:p w:rsidR="004470EB" w:rsidRPr="00353057" w:rsidRDefault="004470EB" w:rsidP="00AE49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E7862" w:rsidRPr="00353057" w:rsidRDefault="004470EB" w:rsidP="00EE00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53057">
        <w:rPr>
          <w:rFonts w:ascii="Times New Roman" w:hAnsi="Times New Roman" w:cs="Times New Roman"/>
          <w:b/>
          <w:sz w:val="26"/>
          <w:szCs w:val="26"/>
        </w:rPr>
        <w:t xml:space="preserve">С </w:t>
      </w:r>
      <w:r w:rsidR="005C3021">
        <w:rPr>
          <w:rFonts w:ascii="Times New Roman" w:hAnsi="Times New Roman" w:cs="Times New Roman"/>
          <w:sz w:val="26"/>
          <w:szCs w:val="26"/>
        </w:rPr>
        <w:t>–</w:t>
      </w:r>
      <w:r w:rsidRPr="0035305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A6DA4" w:rsidRPr="00353057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353057">
        <w:rPr>
          <w:rFonts w:ascii="Times New Roman" w:eastAsia="Times New Roman" w:hAnsi="Times New Roman" w:cs="Times New Roman"/>
          <w:sz w:val="26"/>
          <w:szCs w:val="26"/>
          <w:lang w:eastAsia="ru-RU"/>
        </w:rPr>
        <w:t>азмер годовой платы за размещени</w:t>
      </w:r>
      <w:r w:rsidR="0034082B" w:rsidRPr="0035305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353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53057">
        <w:rPr>
          <w:rFonts w:ascii="Times New Roman" w:hAnsi="Times New Roman" w:cs="Times New Roman"/>
          <w:sz w:val="26"/>
          <w:szCs w:val="26"/>
        </w:rPr>
        <w:t>сетей связи</w:t>
      </w:r>
      <w:r w:rsidR="00EE00A7" w:rsidRPr="00353057">
        <w:rPr>
          <w:rFonts w:ascii="Times New Roman" w:hAnsi="Times New Roman" w:cs="Times New Roman"/>
          <w:sz w:val="26"/>
          <w:szCs w:val="26"/>
        </w:rPr>
        <w:t xml:space="preserve"> на 1 (одной) опоре освещения, находящ</w:t>
      </w:r>
      <w:r w:rsidR="00203580">
        <w:rPr>
          <w:rFonts w:ascii="Times New Roman" w:hAnsi="Times New Roman" w:cs="Times New Roman"/>
          <w:sz w:val="26"/>
          <w:szCs w:val="26"/>
        </w:rPr>
        <w:t>ей</w:t>
      </w:r>
      <w:r w:rsidR="00EE00A7" w:rsidRPr="00353057">
        <w:rPr>
          <w:rFonts w:ascii="Times New Roman" w:hAnsi="Times New Roman" w:cs="Times New Roman"/>
          <w:sz w:val="26"/>
          <w:szCs w:val="26"/>
        </w:rPr>
        <w:t>ся в собственности муниципаль</w:t>
      </w:r>
      <w:r w:rsidR="00FA6DA4" w:rsidRPr="00353057">
        <w:rPr>
          <w:rFonts w:ascii="Times New Roman" w:hAnsi="Times New Roman" w:cs="Times New Roman"/>
          <w:sz w:val="26"/>
          <w:szCs w:val="26"/>
        </w:rPr>
        <w:t>ного образования город Норильск;</w:t>
      </w:r>
    </w:p>
    <w:p w:rsidR="00FE7862" w:rsidRPr="00353057" w:rsidRDefault="003A219F" w:rsidP="00AE49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53057">
        <w:rPr>
          <w:rFonts w:ascii="Times New Roman" w:hAnsi="Times New Roman" w:cs="Times New Roman"/>
          <w:b/>
          <w:sz w:val="26"/>
          <w:szCs w:val="26"/>
        </w:rPr>
        <w:t>Рэ</w:t>
      </w:r>
      <w:proofErr w:type="spellEnd"/>
      <w:r w:rsidR="00FE7862" w:rsidRPr="0035305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E7862" w:rsidRPr="00353057">
        <w:rPr>
          <w:rFonts w:ascii="Times New Roman" w:hAnsi="Times New Roman" w:cs="Times New Roman"/>
          <w:sz w:val="26"/>
          <w:szCs w:val="26"/>
        </w:rPr>
        <w:t>–</w:t>
      </w:r>
      <w:r w:rsidR="00FE7862" w:rsidRPr="0035305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53057">
        <w:rPr>
          <w:rFonts w:ascii="Times New Roman" w:hAnsi="Times New Roman" w:cs="Times New Roman"/>
          <w:sz w:val="26"/>
          <w:szCs w:val="26"/>
        </w:rPr>
        <w:t xml:space="preserve">расходы на содержание и эксплуатацию, ремонт и техническое обслуживание используемых для размещения сетей связи основных </w:t>
      </w:r>
      <w:r w:rsidR="00A67ABE" w:rsidRPr="00353057">
        <w:rPr>
          <w:rFonts w:ascii="Times New Roman" w:hAnsi="Times New Roman" w:cs="Times New Roman"/>
          <w:sz w:val="26"/>
          <w:szCs w:val="26"/>
        </w:rPr>
        <w:t>средств</w:t>
      </w:r>
      <w:r w:rsidR="00E77A52" w:rsidRPr="00353057">
        <w:rPr>
          <w:rFonts w:ascii="Times New Roman" w:hAnsi="Times New Roman" w:cs="Times New Roman"/>
          <w:sz w:val="26"/>
          <w:szCs w:val="26"/>
        </w:rPr>
        <w:t xml:space="preserve"> и оборудования, находящихся в собственности муниципального образования город Норильск</w:t>
      </w:r>
      <w:r w:rsidRPr="00353057">
        <w:rPr>
          <w:rFonts w:ascii="Times New Roman" w:hAnsi="Times New Roman" w:cs="Times New Roman"/>
          <w:sz w:val="26"/>
          <w:szCs w:val="26"/>
        </w:rPr>
        <w:t>, руб.</w:t>
      </w:r>
      <w:r w:rsidR="00D2139A" w:rsidRPr="00353057">
        <w:rPr>
          <w:rFonts w:ascii="Times New Roman" w:hAnsi="Times New Roman" w:cs="Times New Roman"/>
          <w:sz w:val="26"/>
          <w:szCs w:val="26"/>
        </w:rPr>
        <w:t xml:space="preserve"> (приложение к настоящей Методик</w:t>
      </w:r>
      <w:r w:rsidR="009B41C6">
        <w:rPr>
          <w:rFonts w:ascii="Times New Roman" w:hAnsi="Times New Roman" w:cs="Times New Roman"/>
          <w:sz w:val="26"/>
          <w:szCs w:val="26"/>
        </w:rPr>
        <w:t>е</w:t>
      </w:r>
      <w:r w:rsidR="00FA498A" w:rsidRPr="00353057">
        <w:rPr>
          <w:rFonts w:ascii="Times New Roman" w:hAnsi="Times New Roman" w:cs="Times New Roman"/>
          <w:sz w:val="26"/>
          <w:szCs w:val="26"/>
        </w:rPr>
        <w:t>)</w:t>
      </w:r>
      <w:r w:rsidR="00FE7862" w:rsidRPr="00353057">
        <w:rPr>
          <w:rFonts w:ascii="Times New Roman" w:hAnsi="Times New Roman" w:cs="Times New Roman"/>
          <w:sz w:val="26"/>
          <w:szCs w:val="26"/>
        </w:rPr>
        <w:t>;</w:t>
      </w:r>
    </w:p>
    <w:p w:rsidR="00FE7862" w:rsidRPr="00D46DB6" w:rsidRDefault="00FE7862" w:rsidP="00FA49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53057">
        <w:rPr>
          <w:rFonts w:ascii="Times New Roman" w:hAnsi="Times New Roman" w:cs="Times New Roman"/>
          <w:b/>
          <w:sz w:val="26"/>
          <w:szCs w:val="26"/>
        </w:rPr>
        <w:t>К</w:t>
      </w:r>
      <w:r w:rsidR="003A219F" w:rsidRPr="00353057">
        <w:rPr>
          <w:rFonts w:ascii="Times New Roman" w:hAnsi="Times New Roman" w:cs="Times New Roman"/>
          <w:b/>
          <w:sz w:val="26"/>
          <w:szCs w:val="26"/>
        </w:rPr>
        <w:t>о</w:t>
      </w:r>
      <w:r w:rsidRPr="00353057">
        <w:rPr>
          <w:rFonts w:ascii="Times New Roman" w:hAnsi="Times New Roman" w:cs="Times New Roman"/>
          <w:sz w:val="26"/>
          <w:szCs w:val="26"/>
        </w:rPr>
        <w:t xml:space="preserve"> – количество </w:t>
      </w:r>
      <w:r w:rsidR="003A219F" w:rsidRPr="00353057">
        <w:rPr>
          <w:rFonts w:ascii="Times New Roman" w:hAnsi="Times New Roman" w:cs="Times New Roman"/>
          <w:sz w:val="26"/>
          <w:szCs w:val="26"/>
        </w:rPr>
        <w:t>опор освещения</w:t>
      </w:r>
      <w:r w:rsidR="00E77A52" w:rsidRPr="00353057">
        <w:rPr>
          <w:rFonts w:ascii="Times New Roman" w:hAnsi="Times New Roman" w:cs="Times New Roman"/>
          <w:sz w:val="26"/>
          <w:szCs w:val="26"/>
        </w:rPr>
        <w:t>, находящихся в собственности муниципального образования город Норильск</w:t>
      </w:r>
      <w:r w:rsidR="00EE00A7" w:rsidRPr="00353057">
        <w:rPr>
          <w:rFonts w:ascii="Times New Roman" w:hAnsi="Times New Roman" w:cs="Times New Roman"/>
          <w:sz w:val="26"/>
          <w:szCs w:val="26"/>
        </w:rPr>
        <w:t xml:space="preserve">, </w:t>
      </w:r>
      <w:r w:rsidR="003A219F" w:rsidRPr="00353057">
        <w:rPr>
          <w:rFonts w:ascii="Times New Roman" w:hAnsi="Times New Roman" w:cs="Times New Roman"/>
          <w:sz w:val="26"/>
          <w:szCs w:val="26"/>
        </w:rPr>
        <w:t>шт.</w:t>
      </w:r>
    </w:p>
    <w:p w:rsidR="008F1529" w:rsidRDefault="008F1529" w:rsidP="007D13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A498A" w:rsidRPr="00FA498A" w:rsidRDefault="00FA498A" w:rsidP="00FA49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br w:type="page"/>
      </w:r>
    </w:p>
    <w:p w:rsidR="00E6407F" w:rsidRDefault="002D38AD" w:rsidP="002D38AD">
      <w:pPr>
        <w:pStyle w:val="1"/>
        <w:spacing w:before="0" w:line="240" w:lineRule="auto"/>
        <w:ind w:left="5387"/>
        <w:jc w:val="both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E77A52">
        <w:rPr>
          <w:rFonts w:ascii="Times New Roman" w:hAnsi="Times New Roman" w:cs="Times New Roman"/>
          <w:b w:val="0"/>
          <w:color w:val="auto"/>
          <w:sz w:val="26"/>
          <w:szCs w:val="26"/>
        </w:rPr>
        <w:lastRenderedPageBreak/>
        <w:t xml:space="preserve">Приложение </w:t>
      </w:r>
    </w:p>
    <w:p w:rsidR="00FA498A" w:rsidRPr="002D38AD" w:rsidRDefault="002D38AD" w:rsidP="002D38AD">
      <w:pPr>
        <w:pStyle w:val="1"/>
        <w:spacing w:before="0" w:line="240" w:lineRule="auto"/>
        <w:ind w:left="5387"/>
        <w:jc w:val="both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E77A52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к </w:t>
      </w:r>
      <w:r w:rsidR="00E6407F">
        <w:rPr>
          <w:rFonts w:ascii="Times New Roman" w:hAnsi="Times New Roman" w:cs="Times New Roman"/>
          <w:b w:val="0"/>
          <w:color w:val="auto"/>
          <w:sz w:val="26"/>
          <w:szCs w:val="26"/>
        </w:rPr>
        <w:t>М</w:t>
      </w:r>
      <w:r w:rsidRPr="00E77A52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етодике расчета </w:t>
      </w:r>
      <w:r w:rsidR="00E77A52" w:rsidRPr="00E77A52">
        <w:rPr>
          <w:rFonts w:ascii="Times New Roman" w:hAnsi="Times New Roman"/>
          <w:b w:val="0"/>
          <w:color w:val="auto"/>
          <w:sz w:val="26"/>
          <w:szCs w:val="26"/>
        </w:rPr>
        <w:t xml:space="preserve">платы за размещение сетей связи на опорах освещения, </w:t>
      </w:r>
      <w:r w:rsidR="00E6407F" w:rsidRPr="003D0366">
        <w:rPr>
          <w:rFonts w:ascii="Times New Roman" w:hAnsi="Times New Roman"/>
          <w:b w:val="0"/>
          <w:color w:val="auto"/>
          <w:sz w:val="26"/>
          <w:szCs w:val="26"/>
        </w:rPr>
        <w:t>являющихся собственностью муниципального образования город Норильск</w:t>
      </w:r>
      <w:r w:rsidRPr="002D38AD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, утвержденной </w:t>
      </w:r>
      <w:r w:rsidR="000B580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распоряжением</w:t>
      </w:r>
      <w:r w:rsidRPr="002D38AD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</w:t>
      </w:r>
      <w:r w:rsidR="00FA498A" w:rsidRPr="002D38AD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Администрации города Норильска</w:t>
      </w:r>
    </w:p>
    <w:p w:rsidR="00FA498A" w:rsidRPr="002D38AD" w:rsidRDefault="002B39F3" w:rsidP="00FA498A">
      <w:pPr>
        <w:spacing w:after="0"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08.02.2021 № 525</w:t>
      </w:r>
      <w:bookmarkStart w:id="0" w:name="_GoBack"/>
      <w:bookmarkEnd w:id="0"/>
    </w:p>
    <w:p w:rsidR="00FA498A" w:rsidRDefault="00FA498A" w:rsidP="00B225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A498A" w:rsidRDefault="00FA498A" w:rsidP="00FA498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Обоснование расходов </w:t>
      </w:r>
    </w:p>
    <w:p w:rsidR="00E6407F" w:rsidRDefault="00FA498A" w:rsidP="00E6407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содержание и эксплуатацию, ремонт и техническое обслуживание используемых для размещения сетей связи основных средств и оборудования</w:t>
      </w:r>
    </w:p>
    <w:tbl>
      <w:tblPr>
        <w:tblW w:w="96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9"/>
        <w:gridCol w:w="1086"/>
        <w:gridCol w:w="1984"/>
        <w:gridCol w:w="1418"/>
        <w:gridCol w:w="850"/>
        <w:gridCol w:w="1418"/>
        <w:gridCol w:w="1275"/>
        <w:gridCol w:w="1171"/>
      </w:tblGrid>
      <w:tr w:rsidR="00E6407F" w:rsidRPr="00E6407F" w:rsidTr="00E6407F">
        <w:trPr>
          <w:trHeight w:val="495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п\п  расценки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работ и затрат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Ед.изм</w:t>
            </w:r>
            <w:proofErr w:type="spellEnd"/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работ единицы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Стоимость единицы, руб.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E6407F" w:rsidRPr="00E6407F" w:rsidTr="00E6407F">
        <w:trPr>
          <w:trHeight w:val="527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объем  работ  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стоимость работ, руб.</w:t>
            </w:r>
          </w:p>
        </w:tc>
      </w:tr>
      <w:tr w:rsidR="00E6407F" w:rsidRPr="00E6407F" w:rsidTr="00E6407F">
        <w:trPr>
          <w:trHeight w:val="31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E6407F" w:rsidRPr="00E6407F" w:rsidTr="00E6407F">
        <w:trPr>
          <w:trHeight w:val="97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 01-03-020-01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Ремонт конструкций опор освещения, восстановление запирающих устройств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опора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840,65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1 126 471,00</w:t>
            </w:r>
          </w:p>
        </w:tc>
      </w:tr>
      <w:tr w:rsidR="00E6407F" w:rsidRPr="00E6407F" w:rsidTr="00E6407F">
        <w:trPr>
          <w:trHeight w:val="81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 01-03-021-02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Нанесение диспетчерского номера на опоры освещения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опора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4 021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101 490,04</w:t>
            </w:r>
          </w:p>
        </w:tc>
      </w:tr>
      <w:tr w:rsidR="00E6407F" w:rsidRPr="00E6407F" w:rsidTr="00E6407F">
        <w:trPr>
          <w:trHeight w:val="810"/>
        </w:trPr>
        <w:tc>
          <w:tcPr>
            <w:tcW w:w="4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ТЕР13-06-003-01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Очистка поверхности опор освещения щетками с автогидроподъемника высотой подъема 18 м (10% объема единицы)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опора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1 382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6407F" w:rsidRPr="00E6407F" w:rsidTr="00E6407F">
        <w:trPr>
          <w:trHeight w:val="567"/>
        </w:trPr>
        <w:tc>
          <w:tcPr>
            <w:tcW w:w="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1м2 очищаемой поверхности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7 575,18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5 734 411,26</w:t>
            </w:r>
          </w:p>
        </w:tc>
      </w:tr>
      <w:tr w:rsidR="00E6407F" w:rsidRPr="00E6407F" w:rsidTr="00E6407F">
        <w:trPr>
          <w:trHeight w:val="1214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ТЕР13-07-001-02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Обезжиривание поверхности опор освещения </w:t>
            </w:r>
            <w:proofErr w:type="spellStart"/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уайт</w:t>
            </w:r>
            <w:proofErr w:type="spellEnd"/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-спиритом с автогидроподъемника высотой подъема 18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100м2 обезжириваемой поверхности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934,85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75,73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70 796,19</w:t>
            </w:r>
          </w:p>
        </w:tc>
      </w:tr>
      <w:tr w:rsidR="00E6407F" w:rsidRPr="00E6407F" w:rsidTr="00E6407F">
        <w:trPr>
          <w:trHeight w:val="1373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ТЕР13-03-002-13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Огрунтовка</w:t>
            </w:r>
            <w:proofErr w:type="spellEnd"/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опор освещения за один раз грунтовкой эпоксидной вручную с автогидроподъемника высотой подъема 18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100м2 окрашиваемой поверхности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0,0548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75,73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33 359,07</w:t>
            </w:r>
          </w:p>
        </w:tc>
      </w:tr>
      <w:tr w:rsidR="00E6407F" w:rsidRPr="00E6407F" w:rsidTr="00E6407F">
        <w:trPr>
          <w:trHeight w:val="1408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ТЕР13-03-004-13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Окраска </w:t>
            </w:r>
            <w:proofErr w:type="spellStart"/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огрунтованных</w:t>
            </w:r>
            <w:proofErr w:type="spellEnd"/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опор освещения эмалью эпоксидной вручную с автогидроподъемника высотой подъема 18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100м2 окрашиваемой поверхности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0,0548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75,73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407F" w:rsidRPr="00E6407F" w:rsidRDefault="00E6407F" w:rsidP="00E6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39 540,15</w:t>
            </w:r>
          </w:p>
        </w:tc>
      </w:tr>
      <w:tr w:rsidR="00E6407F" w:rsidRPr="00E6407F" w:rsidTr="00E6407F">
        <w:trPr>
          <w:trHeight w:val="229"/>
        </w:trPr>
        <w:tc>
          <w:tcPr>
            <w:tcW w:w="4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407F" w:rsidRPr="00E6407F" w:rsidRDefault="00E6407F" w:rsidP="00E6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смете на 2018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7F" w:rsidRPr="00E6407F" w:rsidRDefault="00E6407F" w:rsidP="00E6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7F" w:rsidRPr="00E6407F" w:rsidRDefault="00E6407F" w:rsidP="00E6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7F" w:rsidRPr="00E6407F" w:rsidRDefault="00E6407F" w:rsidP="00E6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7F" w:rsidRPr="00E6407F" w:rsidRDefault="00E6407F" w:rsidP="00E6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7 106 067,71</w:t>
            </w:r>
          </w:p>
        </w:tc>
      </w:tr>
      <w:tr w:rsidR="00E6407F" w:rsidRPr="00E6407F" w:rsidTr="007A20AB">
        <w:trPr>
          <w:trHeight w:val="418"/>
        </w:trPr>
        <w:tc>
          <w:tcPr>
            <w:tcW w:w="4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407F" w:rsidRPr="00E6407F" w:rsidRDefault="00E6407F" w:rsidP="003D03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на 2020 год (с учетом индекса-</w:t>
            </w:r>
            <w:r w:rsidR="003D03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r w:rsidRPr="00E64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ефлятора 2019/2018 к= 1,039 ,  2020/2019 к= 1,039)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7F" w:rsidRPr="00E6407F" w:rsidRDefault="00E6407F" w:rsidP="00E6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7F" w:rsidRPr="00E6407F" w:rsidRDefault="00E6407F" w:rsidP="00E6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7F" w:rsidRPr="00E6407F" w:rsidRDefault="00E6407F" w:rsidP="00E6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7F" w:rsidRPr="00E6407F" w:rsidRDefault="00E6407F" w:rsidP="00E6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7 671 149,32</w:t>
            </w:r>
          </w:p>
        </w:tc>
      </w:tr>
      <w:tr w:rsidR="00E6407F" w:rsidRPr="00E6407F" w:rsidTr="00E6407F">
        <w:trPr>
          <w:trHeight w:val="450"/>
        </w:trPr>
        <w:tc>
          <w:tcPr>
            <w:tcW w:w="4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407F" w:rsidRPr="00E6407F" w:rsidRDefault="00E6407F" w:rsidP="00E6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добавленную стоимость 20%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7F" w:rsidRPr="00E6407F" w:rsidRDefault="00E6407F" w:rsidP="00E6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7F" w:rsidRPr="00E6407F" w:rsidRDefault="00E6407F" w:rsidP="00E6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7F" w:rsidRPr="00E6407F" w:rsidRDefault="00E6407F" w:rsidP="00E6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7F" w:rsidRPr="00E6407F" w:rsidRDefault="00E6407F" w:rsidP="00E6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1 534 229,86</w:t>
            </w:r>
          </w:p>
        </w:tc>
      </w:tr>
      <w:tr w:rsidR="00E6407F" w:rsidRPr="00E6407F" w:rsidTr="00E6407F">
        <w:trPr>
          <w:trHeight w:val="439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407F" w:rsidRPr="00E6407F" w:rsidRDefault="00E6407F" w:rsidP="00E64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смете на 2020 год объем обслуживания опор - 4021 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7F" w:rsidRPr="00E6407F" w:rsidRDefault="00E6407F" w:rsidP="00E64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7F" w:rsidRPr="00E6407F" w:rsidRDefault="00E6407F" w:rsidP="00E6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64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9 205 379,18</w:t>
            </w:r>
          </w:p>
        </w:tc>
      </w:tr>
    </w:tbl>
    <w:p w:rsidR="00CE761B" w:rsidRPr="00B225B6" w:rsidRDefault="00CE761B" w:rsidP="00E6407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CE761B" w:rsidRPr="00B225B6" w:rsidSect="007A20A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761EB9"/>
    <w:multiLevelType w:val="hybridMultilevel"/>
    <w:tmpl w:val="DEDE9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83D"/>
    <w:rsid w:val="00005C67"/>
    <w:rsid w:val="00027CAF"/>
    <w:rsid w:val="000442CC"/>
    <w:rsid w:val="000944D4"/>
    <w:rsid w:val="000B5801"/>
    <w:rsid w:val="001A0F36"/>
    <w:rsid w:val="001B5A68"/>
    <w:rsid w:val="001D6014"/>
    <w:rsid w:val="00203580"/>
    <w:rsid w:val="002B39F3"/>
    <w:rsid w:val="002C11F5"/>
    <w:rsid w:val="002D38AD"/>
    <w:rsid w:val="002E7057"/>
    <w:rsid w:val="00310045"/>
    <w:rsid w:val="0034082B"/>
    <w:rsid w:val="00353057"/>
    <w:rsid w:val="003A219F"/>
    <w:rsid w:val="003D0366"/>
    <w:rsid w:val="003D283D"/>
    <w:rsid w:val="0040783B"/>
    <w:rsid w:val="0041098C"/>
    <w:rsid w:val="004470EB"/>
    <w:rsid w:val="00541B7E"/>
    <w:rsid w:val="005550EC"/>
    <w:rsid w:val="00586608"/>
    <w:rsid w:val="005C3021"/>
    <w:rsid w:val="005E4ECE"/>
    <w:rsid w:val="00600D25"/>
    <w:rsid w:val="0066667D"/>
    <w:rsid w:val="006F2D43"/>
    <w:rsid w:val="007A20AB"/>
    <w:rsid w:val="007D1322"/>
    <w:rsid w:val="00887771"/>
    <w:rsid w:val="008D6F97"/>
    <w:rsid w:val="008F006A"/>
    <w:rsid w:val="008F1529"/>
    <w:rsid w:val="00934602"/>
    <w:rsid w:val="009B41C6"/>
    <w:rsid w:val="009C0D72"/>
    <w:rsid w:val="00A33E03"/>
    <w:rsid w:val="00A67ABE"/>
    <w:rsid w:val="00A96CB6"/>
    <w:rsid w:val="00AD2D33"/>
    <w:rsid w:val="00AE49D1"/>
    <w:rsid w:val="00B225B6"/>
    <w:rsid w:val="00BA65B5"/>
    <w:rsid w:val="00BC2081"/>
    <w:rsid w:val="00BC5FED"/>
    <w:rsid w:val="00BE6A2D"/>
    <w:rsid w:val="00BF7F54"/>
    <w:rsid w:val="00CE761B"/>
    <w:rsid w:val="00D2139A"/>
    <w:rsid w:val="00D46DB6"/>
    <w:rsid w:val="00E6407F"/>
    <w:rsid w:val="00E74ACE"/>
    <w:rsid w:val="00E77A52"/>
    <w:rsid w:val="00E92A1F"/>
    <w:rsid w:val="00E97D49"/>
    <w:rsid w:val="00EE00A7"/>
    <w:rsid w:val="00F401EF"/>
    <w:rsid w:val="00F54377"/>
    <w:rsid w:val="00F921A5"/>
    <w:rsid w:val="00FA498A"/>
    <w:rsid w:val="00FA6DA4"/>
    <w:rsid w:val="00FE7862"/>
    <w:rsid w:val="00FF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D2F09"/>
  <w15:docId w15:val="{A8FD446D-76B4-486F-B53B-C41716C52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46D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667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46D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">
    <w:name w:val="ConsPlusTitle"/>
    <w:rsid w:val="00D46D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7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70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Кабак Светлана Анатольевна</dc:creator>
  <cp:lastModifiedBy>Грицюк Марина Геннадьевна</cp:lastModifiedBy>
  <cp:revision>7</cp:revision>
  <cp:lastPrinted>2021-01-21T04:49:00Z</cp:lastPrinted>
  <dcterms:created xsi:type="dcterms:W3CDTF">2021-01-15T05:20:00Z</dcterms:created>
  <dcterms:modified xsi:type="dcterms:W3CDTF">2021-02-08T09:22:00Z</dcterms:modified>
</cp:coreProperties>
</file>